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 xml:space="preserve">et d’organisations sans but lucratif </w:t>
      </w:r>
    </w:p>
    <w:p w:rsidR="00F249F1" w:rsidRPr="00060F29" w:rsidRDefault="00F249F1" w:rsidP="00C66586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7</w:t>
      </w:r>
    </w:p>
    <w:p w:rsidR="00F249F1" w:rsidRPr="00060F29" w:rsidRDefault="00F249F1" w:rsidP="00166CE3">
      <w:pPr>
        <w:jc w:val="center"/>
        <w:rPr>
          <w:b/>
          <w:sz w:val="24"/>
          <w:lang w:val="fr-FR"/>
        </w:rPr>
      </w:pPr>
    </w:p>
    <w:p w:rsidR="00F249F1" w:rsidRPr="00060F29" w:rsidRDefault="00F249F1" w:rsidP="00166CE3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Organisation des secours</w:t>
      </w:r>
    </w:p>
    <w:p w:rsidR="00F249F1" w:rsidRPr="00060F29" w:rsidRDefault="00F249F1" w:rsidP="00166CE3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5C3C98" w:rsidP="00166CE3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613275"/>
            <wp:effectExtent l="0" t="0" r="0" b="0"/>
            <wp:docPr id="17" name="Bild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6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166CE3">
      <w:pPr>
        <w:rPr>
          <w:sz w:val="8"/>
          <w:szCs w:val="8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7.</w:t>
      </w:r>
      <w:r w:rsidRPr="00060F29">
        <w:rPr>
          <w:b/>
          <w:sz w:val="28"/>
          <w:szCs w:val="28"/>
          <w:lang w:val="fr-FR"/>
        </w:rPr>
        <w:tab/>
        <w:t>Organisation des secours</w:t>
      </w: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une organisation des secours</w:t>
      </w:r>
      <w:r>
        <w:rPr>
          <w:b/>
          <w:sz w:val="28"/>
          <w:szCs w:val="28"/>
          <w:lang w:val="fr-FR"/>
        </w:rPr>
        <w:t> ?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En cas de blessures et de maladies aiguës, des secours rapides et efficaces doivent être assurés. 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Les accidents ou les </w:t>
      </w:r>
      <w:r>
        <w:rPr>
          <w:szCs w:val="22"/>
          <w:lang w:val="fr-FR"/>
        </w:rPr>
        <w:t>maladies</w:t>
      </w:r>
      <w:r w:rsidRPr="00060F29">
        <w:rPr>
          <w:szCs w:val="22"/>
          <w:lang w:val="fr-FR"/>
        </w:rPr>
        <w:t xml:space="preserve"> soudaines sur la place de travail, mais aussi les incendies et d’autres événements similaires peuvent survenir dans n’importe quelle entreprise. Pour répondre à ces situations, les points suivants doivent être préalablement éclaircis ou préparés</w:t>
      </w:r>
      <w:r>
        <w:rPr>
          <w:szCs w:val="22"/>
          <w:lang w:val="fr-FR"/>
        </w:rPr>
        <w:t> :</w:t>
      </w:r>
    </w:p>
    <w:p w:rsidR="00F249F1" w:rsidRPr="00060F29" w:rsidRDefault="00F249F1" w:rsidP="008C0834">
      <w:pPr>
        <w:ind w:left="360"/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Alarme et premiers secours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Feu et événements similaires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Secours aux personnes isolées au travail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Collaborateurs et collaboratrices des services extérieurs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Tiers présents dans l’entreprise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671073">
      <w:pPr>
        <w:shd w:val="clear" w:color="auto" w:fill="FF0000"/>
        <w:rPr>
          <w:b/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FF000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Vos tâches</w:t>
      </w:r>
    </w:p>
    <w:p w:rsidR="00F249F1" w:rsidRPr="00060F29" w:rsidRDefault="00F249F1" w:rsidP="00166CE3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166CE3">
      <w:pPr>
        <w:rPr>
          <w:b/>
          <w:sz w:val="24"/>
          <w:lang w:val="fr-FR"/>
        </w:rPr>
      </w:pPr>
    </w:p>
    <w:p w:rsidR="00F249F1" w:rsidRPr="00060F29" w:rsidRDefault="00F249F1" w:rsidP="00166CE3">
      <w:pPr>
        <w:rPr>
          <w:b/>
          <w:sz w:val="24"/>
          <w:lang w:val="fr-FR"/>
        </w:rPr>
      </w:pPr>
    </w:p>
    <w:p w:rsidR="00F249F1" w:rsidRDefault="00F249F1" w:rsidP="00166CE3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>Adaptez la conception spécifique de l’organisation des secours de la solution de branche aux besoins de votre secteur d’activité, appliquez-la et vérifiez régulièrement s’il existe une éventuelle nécessité d’agir.</w:t>
      </w:r>
    </w:p>
    <w:p w:rsidR="009950A1" w:rsidRPr="00060F29" w:rsidRDefault="009950A1" w:rsidP="00166CE3">
      <w:pPr>
        <w:numPr>
          <w:ilvl w:val="0"/>
          <w:numId w:val="4"/>
        </w:numPr>
        <w:rPr>
          <w:b/>
          <w:sz w:val="24"/>
          <w:lang w:val="fr-FR"/>
        </w:rPr>
      </w:pPr>
      <w:r>
        <w:rPr>
          <w:b/>
          <w:sz w:val="24"/>
          <w:lang w:val="fr-FR"/>
        </w:rPr>
        <w:t>Contrôler la mise en place et le matériel de premiers secours dans votre domaine</w:t>
      </w:r>
      <w:r w:rsidR="00A90178">
        <w:rPr>
          <w:b/>
          <w:sz w:val="24"/>
          <w:lang w:val="fr-FR"/>
        </w:rPr>
        <w:t xml:space="preserve">, définissez le cas échéant des mesures indispensables et réalisez les. </w:t>
      </w:r>
    </w:p>
    <w:p w:rsidR="00F249F1" w:rsidRPr="00060F29" w:rsidRDefault="00F249F1" w:rsidP="00FE2ED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Consignez chaque année par écrit les mesures prises dans le </w:t>
      </w:r>
      <w:r>
        <w:rPr>
          <w:b/>
          <w:sz w:val="24"/>
          <w:lang w:val="fr-FR"/>
        </w:rPr>
        <w:t>« </w:t>
      </w:r>
      <w:r w:rsidRPr="00060F29">
        <w:rPr>
          <w:b/>
          <w:sz w:val="24"/>
          <w:lang w:val="fr-FR"/>
        </w:rPr>
        <w:t>«Journal des réalisations</w:t>
      </w:r>
      <w:r>
        <w:rPr>
          <w:b/>
          <w:sz w:val="24"/>
          <w:lang w:val="fr-FR"/>
        </w:rPr>
        <w:t> »</w:t>
      </w:r>
      <w:r w:rsidRPr="00060F29">
        <w:rPr>
          <w:b/>
          <w:sz w:val="24"/>
          <w:lang w:val="fr-FR"/>
        </w:rPr>
        <w:t>.</w:t>
      </w:r>
    </w:p>
    <w:p w:rsidR="00F249F1" w:rsidRPr="00060F29" w:rsidRDefault="00F249F1" w:rsidP="00166CE3">
      <w:pPr>
        <w:rPr>
          <w:lang w:val="fr-FR"/>
        </w:rPr>
      </w:pPr>
      <w:bookmarkStart w:id="0" w:name="_GoBack"/>
      <w:bookmarkEnd w:id="0"/>
    </w:p>
    <w:sectPr w:rsidR="00F249F1" w:rsidRPr="00060F29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705A"/>
    <w:rsid w:val="000900D0"/>
    <w:rsid w:val="000A1F05"/>
    <w:rsid w:val="000A595B"/>
    <w:rsid w:val="000A73EE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04F3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D6E6E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618E7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11</cp:revision>
  <cp:lastPrinted>2013-08-22T12:32:00Z</cp:lastPrinted>
  <dcterms:created xsi:type="dcterms:W3CDTF">2017-01-11T16:55:00Z</dcterms:created>
  <dcterms:modified xsi:type="dcterms:W3CDTF">2023-12-13T14:50:00Z</dcterms:modified>
</cp:coreProperties>
</file>